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E38CE" w14:textId="0146EF9C" w:rsidR="004714EB" w:rsidRPr="000E06F9" w:rsidRDefault="004714EB" w:rsidP="002B26AC">
      <w:pPr>
        <w:spacing w:after="0" w:line="264" w:lineRule="auto"/>
        <w:rPr>
          <w:rFonts w:cs="Times New Roman"/>
          <w:b/>
          <w:color w:val="0000CC"/>
          <w:sz w:val="28"/>
          <w:szCs w:val="28"/>
        </w:rPr>
      </w:pPr>
      <w:r w:rsidRPr="000E06F9">
        <w:rPr>
          <w:rFonts w:cs="Times New Roman"/>
          <w:b/>
          <w:color w:val="0000CC"/>
          <w:sz w:val="28"/>
          <w:szCs w:val="28"/>
        </w:rPr>
        <w:t>Dekontaminacja i dezynfekcja pomieszcze</w:t>
      </w:r>
      <w:r w:rsidRPr="000E06F9">
        <w:rPr>
          <w:rFonts w:cs="Times New Roman" w:hint="eastAsia"/>
          <w:b/>
          <w:color w:val="0000CC"/>
          <w:sz w:val="28"/>
          <w:szCs w:val="28"/>
        </w:rPr>
        <w:t>ń</w:t>
      </w:r>
      <w:r w:rsidRPr="000E06F9">
        <w:rPr>
          <w:rFonts w:cs="Times New Roman"/>
          <w:b/>
          <w:color w:val="0000CC"/>
          <w:sz w:val="28"/>
          <w:szCs w:val="28"/>
        </w:rPr>
        <w:t>, w kt</w:t>
      </w:r>
      <w:r w:rsidRPr="000E06F9">
        <w:rPr>
          <w:rFonts w:cs="Times New Roman" w:hint="eastAsia"/>
          <w:b/>
          <w:color w:val="0000CC"/>
          <w:sz w:val="28"/>
          <w:szCs w:val="28"/>
        </w:rPr>
        <w:t>ó</w:t>
      </w:r>
      <w:r w:rsidRPr="000E06F9">
        <w:rPr>
          <w:rFonts w:cs="Times New Roman"/>
          <w:b/>
          <w:color w:val="0000CC"/>
          <w:sz w:val="28"/>
          <w:szCs w:val="28"/>
        </w:rPr>
        <w:t>rych zainstalowany jest sprz</w:t>
      </w:r>
      <w:r w:rsidRPr="000E06F9">
        <w:rPr>
          <w:rFonts w:cs="Times New Roman" w:hint="eastAsia"/>
          <w:b/>
          <w:color w:val="0000CC"/>
          <w:sz w:val="28"/>
          <w:szCs w:val="28"/>
        </w:rPr>
        <w:t>ę</w:t>
      </w:r>
      <w:r w:rsidRPr="000E06F9">
        <w:rPr>
          <w:rFonts w:cs="Times New Roman"/>
          <w:b/>
          <w:color w:val="0000CC"/>
          <w:sz w:val="28"/>
          <w:szCs w:val="28"/>
        </w:rPr>
        <w:t>t elektroniczny</w:t>
      </w:r>
    </w:p>
    <w:p w14:paraId="74062BDF" w14:textId="77777777" w:rsidR="004714EB" w:rsidRDefault="004714EB" w:rsidP="002B26AC">
      <w:pPr>
        <w:spacing w:after="0" w:line="264" w:lineRule="auto"/>
        <w:rPr>
          <w:rFonts w:cs="Times New Roman"/>
          <w:sz w:val="24"/>
          <w:szCs w:val="24"/>
        </w:rPr>
      </w:pPr>
    </w:p>
    <w:p w14:paraId="50E4DA25" w14:textId="71B6A0EE" w:rsidR="004714EB" w:rsidRPr="00D810CF" w:rsidRDefault="00D64A42" w:rsidP="002B26AC">
      <w:pPr>
        <w:spacing w:after="0" w:line="264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t>Z</w:t>
      </w:r>
      <w:r w:rsidR="00D810CF" w:rsidRPr="00D810CF">
        <w:rPr>
          <w:rFonts w:cs="Times New Roman"/>
          <w:b/>
          <w:color w:val="000000" w:themeColor="text1"/>
          <w:sz w:val="24"/>
          <w:szCs w:val="24"/>
        </w:rPr>
        <w:t>asady dekontaminacji i</w:t>
      </w:r>
      <w:r w:rsidR="004714EB" w:rsidRPr="00D810CF">
        <w:rPr>
          <w:rFonts w:cs="Times New Roman"/>
          <w:b/>
          <w:color w:val="000000" w:themeColor="text1"/>
          <w:sz w:val="24"/>
          <w:szCs w:val="24"/>
        </w:rPr>
        <w:t xml:space="preserve"> odkażania całych pomieszczeń stanowią prob</w:t>
      </w:r>
      <w:r w:rsidR="00D810CF" w:rsidRPr="00D810CF">
        <w:rPr>
          <w:rFonts w:cs="Times New Roman"/>
          <w:b/>
          <w:color w:val="000000" w:themeColor="text1"/>
          <w:sz w:val="24"/>
          <w:szCs w:val="24"/>
        </w:rPr>
        <w:t>lem</w:t>
      </w:r>
      <w:r>
        <w:rPr>
          <w:rFonts w:cs="Times New Roman"/>
          <w:b/>
          <w:color w:val="000000" w:themeColor="text1"/>
          <w:sz w:val="24"/>
          <w:szCs w:val="24"/>
        </w:rPr>
        <w:t>.</w:t>
      </w:r>
      <w:r w:rsidR="00D810CF">
        <w:rPr>
          <w:rFonts w:cs="Times New Roman"/>
          <w:b/>
          <w:color w:val="000000" w:themeColor="text1"/>
          <w:sz w:val="24"/>
          <w:szCs w:val="24"/>
        </w:rPr>
        <w:t xml:space="preserve"> </w:t>
      </w:r>
    </w:p>
    <w:p w14:paraId="76919900" w14:textId="43455EC2" w:rsidR="008C7A03" w:rsidRDefault="00D64A42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</w:t>
      </w:r>
      <w:r w:rsidR="008C7A03" w:rsidRPr="00447602">
        <w:rPr>
          <w:rFonts w:cs="Times New Roman"/>
          <w:color w:val="000000" w:themeColor="text1"/>
          <w:sz w:val="24"/>
          <w:szCs w:val="24"/>
        </w:rPr>
        <w:t>rocedury związane z odkażaniem elementów czynnych urządzeń medycznych i pozostałego wyposażenia, a także wszelkich powierzchni roboczych były już wcześniej opracowane i w wielu wypadkach wdrożone i stosowane</w:t>
      </w:r>
      <w:r>
        <w:rPr>
          <w:rFonts w:cs="Times New Roman"/>
          <w:color w:val="000000" w:themeColor="text1"/>
          <w:sz w:val="24"/>
          <w:szCs w:val="24"/>
        </w:rPr>
        <w:t>. Z</w:t>
      </w:r>
      <w:r w:rsidR="008C7A03" w:rsidRPr="00447602">
        <w:rPr>
          <w:rFonts w:cs="Times New Roman"/>
          <w:color w:val="000000" w:themeColor="text1"/>
          <w:sz w:val="24"/>
          <w:szCs w:val="24"/>
        </w:rPr>
        <w:t>asady dekontaminacji, odkażania całych pomieszczeń stanowią poważny problem.</w:t>
      </w:r>
    </w:p>
    <w:p w14:paraId="5751146A" w14:textId="77777777" w:rsidR="009F5653" w:rsidRPr="00447602" w:rsidRDefault="009F5653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416B848A" w14:textId="0C2F5A91" w:rsidR="00D810CF" w:rsidRPr="00D810CF" w:rsidRDefault="00D810CF" w:rsidP="002B26AC">
      <w:pPr>
        <w:spacing w:after="0" w:line="264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810CF">
        <w:rPr>
          <w:rFonts w:cs="Times New Roman"/>
          <w:b/>
          <w:color w:val="000000" w:themeColor="text1"/>
          <w:sz w:val="24"/>
          <w:szCs w:val="24"/>
        </w:rPr>
        <w:t>Zalecenia i przeciwwskazania</w:t>
      </w:r>
    </w:p>
    <w:p w14:paraId="54C88BDB" w14:textId="08D7A871" w:rsidR="008C7A03" w:rsidRPr="00447602" w:rsidRDefault="00D64A42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Należy respektować ściśle</w:t>
      </w:r>
      <w:r w:rsidR="008E74FF" w:rsidRPr="00447602">
        <w:rPr>
          <w:rFonts w:cs="Times New Roman"/>
          <w:color w:val="000000" w:themeColor="text1"/>
          <w:sz w:val="24"/>
          <w:szCs w:val="24"/>
        </w:rPr>
        <w:t xml:space="preserve"> </w:t>
      </w:r>
      <w:r w:rsidR="009623D9" w:rsidRPr="00612487">
        <w:rPr>
          <w:rFonts w:cs="Times New Roman"/>
          <w:color w:val="000000" w:themeColor="text1"/>
          <w:sz w:val="24"/>
          <w:szCs w:val="24"/>
        </w:rPr>
        <w:t>wskaza</w:t>
      </w:r>
      <w:r>
        <w:rPr>
          <w:rFonts w:cs="Times New Roman"/>
          <w:color w:val="000000" w:themeColor="text1"/>
          <w:sz w:val="24"/>
          <w:szCs w:val="24"/>
        </w:rPr>
        <w:t>nia, a w szczególności</w:t>
      </w:r>
      <w:r w:rsidR="008E74FF" w:rsidRPr="00447602">
        <w:rPr>
          <w:rFonts w:cs="Times New Roman"/>
          <w:color w:val="000000" w:themeColor="text1"/>
          <w:sz w:val="24"/>
          <w:szCs w:val="24"/>
        </w:rPr>
        <w:t xml:space="preserve"> przeciwwskaza</w:t>
      </w:r>
      <w:r>
        <w:rPr>
          <w:rFonts w:cs="Times New Roman"/>
          <w:color w:val="000000" w:themeColor="text1"/>
          <w:sz w:val="24"/>
          <w:szCs w:val="24"/>
        </w:rPr>
        <w:t>nia</w:t>
      </w:r>
      <w:r w:rsidR="008E74FF" w:rsidRPr="00447602">
        <w:rPr>
          <w:rFonts w:cs="Times New Roman"/>
          <w:color w:val="000000" w:themeColor="text1"/>
          <w:sz w:val="24"/>
          <w:szCs w:val="24"/>
        </w:rPr>
        <w:t xml:space="preserve"> zawart</w:t>
      </w:r>
      <w:r>
        <w:rPr>
          <w:rFonts w:cs="Times New Roman"/>
          <w:color w:val="000000" w:themeColor="text1"/>
          <w:sz w:val="24"/>
          <w:szCs w:val="24"/>
        </w:rPr>
        <w:t>e</w:t>
      </w:r>
      <w:r w:rsidR="008E74FF" w:rsidRPr="00447602">
        <w:rPr>
          <w:rFonts w:cs="Times New Roman"/>
          <w:color w:val="000000" w:themeColor="text1"/>
          <w:sz w:val="24"/>
          <w:szCs w:val="24"/>
        </w:rPr>
        <w:t xml:space="preserve"> w zaleceniach </w:t>
      </w:r>
      <w:r w:rsidR="008A4E3A" w:rsidRPr="00447602">
        <w:rPr>
          <w:rFonts w:cs="Times New Roman"/>
          <w:color w:val="000000" w:themeColor="text1"/>
          <w:sz w:val="24"/>
          <w:szCs w:val="24"/>
        </w:rPr>
        <w:t xml:space="preserve">i instrukcjach </w:t>
      </w:r>
      <w:r w:rsidR="008E74FF" w:rsidRPr="00447602">
        <w:rPr>
          <w:rFonts w:cs="Times New Roman"/>
          <w:color w:val="000000" w:themeColor="text1"/>
          <w:sz w:val="24"/>
          <w:szCs w:val="24"/>
        </w:rPr>
        <w:t>przedstawicieli firm</w:t>
      </w:r>
      <w:r w:rsidR="00EC303A" w:rsidRPr="00447602">
        <w:rPr>
          <w:rFonts w:cs="Times New Roman"/>
          <w:color w:val="000000" w:themeColor="text1"/>
          <w:sz w:val="24"/>
          <w:szCs w:val="24"/>
        </w:rPr>
        <w:t xml:space="preserve"> dostarczających i serwisujących wyposażenie radiologiczne</w:t>
      </w:r>
      <w:r>
        <w:rPr>
          <w:rFonts w:cs="Times New Roman"/>
          <w:color w:val="000000" w:themeColor="text1"/>
          <w:sz w:val="24"/>
          <w:szCs w:val="24"/>
        </w:rPr>
        <w:t>.</w:t>
      </w:r>
      <w:r w:rsidR="008E74FF" w:rsidRPr="00447602">
        <w:rPr>
          <w:rFonts w:cs="Times New Roman"/>
          <w:color w:val="000000" w:themeColor="text1"/>
          <w:sz w:val="24"/>
          <w:szCs w:val="24"/>
        </w:rPr>
        <w:t xml:space="preserve"> </w:t>
      </w:r>
      <w:r w:rsidR="007C658F" w:rsidRPr="00447602">
        <w:rPr>
          <w:rFonts w:cs="Times New Roman"/>
          <w:color w:val="000000" w:themeColor="text1"/>
          <w:sz w:val="24"/>
          <w:szCs w:val="24"/>
        </w:rPr>
        <w:t xml:space="preserve">Urządzenia przeznaczone do stosowania na blokach operacyjnych są na ogół przystosowane do działań związanych z </w:t>
      </w:r>
      <w:r w:rsidR="008A4E3A" w:rsidRPr="00447602">
        <w:rPr>
          <w:rFonts w:cs="Times New Roman"/>
          <w:color w:val="000000" w:themeColor="text1"/>
          <w:sz w:val="24"/>
          <w:szCs w:val="24"/>
        </w:rPr>
        <w:t xml:space="preserve">agresywną </w:t>
      </w:r>
      <w:r w:rsidR="007C658F" w:rsidRPr="00447602">
        <w:rPr>
          <w:rFonts w:cs="Times New Roman"/>
          <w:color w:val="000000" w:themeColor="text1"/>
          <w:sz w:val="24"/>
          <w:szCs w:val="24"/>
        </w:rPr>
        <w:t xml:space="preserve">dezynfekcją. </w:t>
      </w:r>
      <w:r w:rsidR="008A4E3A" w:rsidRPr="00447602">
        <w:rPr>
          <w:rFonts w:cs="Times New Roman"/>
          <w:color w:val="000000" w:themeColor="text1"/>
          <w:sz w:val="24"/>
          <w:szCs w:val="24"/>
        </w:rPr>
        <w:t>Ale teraz w obszarze takich działań odkażających znalazło się wyposażenie, które nie jest do tego przystosowane konstrukcyjnie.</w:t>
      </w:r>
    </w:p>
    <w:p w14:paraId="2CAA35B7" w14:textId="6CA7408D" w:rsidR="008A4E3A" w:rsidRDefault="00D64A42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color w:val="000000" w:themeColor="text1"/>
          <w:sz w:val="24"/>
          <w:szCs w:val="24"/>
        </w:rPr>
        <w:t>Podstawowe, najczęściej zamieszczane w instrukcjach obsługi,</w:t>
      </w:r>
      <w:r w:rsidR="008A4E3A" w:rsidRPr="00447602">
        <w:rPr>
          <w:rFonts w:cs="Times New Roman"/>
          <w:color w:val="000000" w:themeColor="text1"/>
          <w:sz w:val="24"/>
          <w:szCs w:val="24"/>
        </w:rPr>
        <w:t xml:space="preserve"> zalecenia </w:t>
      </w:r>
      <w:r>
        <w:rPr>
          <w:rFonts w:cs="Times New Roman"/>
          <w:color w:val="000000" w:themeColor="text1"/>
          <w:sz w:val="24"/>
          <w:szCs w:val="24"/>
        </w:rPr>
        <w:t>można streścić w poniższych punktach</w:t>
      </w:r>
      <w:r w:rsidR="008A4E3A" w:rsidRPr="00447602">
        <w:rPr>
          <w:rFonts w:cs="Times New Roman"/>
          <w:color w:val="000000" w:themeColor="text1"/>
          <w:sz w:val="24"/>
          <w:szCs w:val="24"/>
        </w:rPr>
        <w:t>:</w:t>
      </w:r>
    </w:p>
    <w:p w14:paraId="6764652B" w14:textId="77777777" w:rsidR="009F5653" w:rsidRPr="00447602" w:rsidRDefault="009F5653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14:paraId="345F9A73" w14:textId="18C291C9" w:rsidR="008C7A03" w:rsidRPr="00447602" w:rsidRDefault="00382111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  <w:u w:val="single"/>
        </w:rPr>
      </w:pPr>
      <w:r w:rsidRPr="00D810CF">
        <w:rPr>
          <w:rFonts w:cs="Times New Roman"/>
          <w:b/>
          <w:color w:val="000000" w:themeColor="text1"/>
          <w:sz w:val="24"/>
          <w:szCs w:val="24"/>
        </w:rPr>
        <w:t>Dezynfekcja urządze</w:t>
      </w:r>
      <w:r w:rsidR="008A4E3A" w:rsidRPr="00D810CF">
        <w:rPr>
          <w:rFonts w:cs="Times New Roman"/>
          <w:b/>
          <w:color w:val="000000" w:themeColor="text1"/>
          <w:sz w:val="24"/>
          <w:szCs w:val="24"/>
        </w:rPr>
        <w:t>ń</w:t>
      </w:r>
      <w:r w:rsidR="00D64A42">
        <w:rPr>
          <w:rFonts w:cs="Times New Roman"/>
          <w:b/>
          <w:color w:val="000000" w:themeColor="text1"/>
          <w:sz w:val="24"/>
          <w:szCs w:val="24"/>
        </w:rPr>
        <w:t>:</w:t>
      </w:r>
    </w:p>
    <w:p w14:paraId="52B50E36" w14:textId="77777777" w:rsidR="00382111" w:rsidRPr="00D810CF" w:rsidRDefault="00382111" w:rsidP="002B26AC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10CF">
        <w:rPr>
          <w:rFonts w:cs="Times New Roman"/>
          <w:color w:val="000000" w:themeColor="text1"/>
          <w:sz w:val="24"/>
          <w:szCs w:val="24"/>
        </w:rPr>
        <w:t>Odłączyć urządzenie od zasilania</w:t>
      </w:r>
      <w:r w:rsidR="00D810CF" w:rsidRPr="00D810CF">
        <w:rPr>
          <w:rFonts w:cs="Times New Roman"/>
          <w:color w:val="000000" w:themeColor="text1"/>
          <w:sz w:val="24"/>
          <w:szCs w:val="24"/>
        </w:rPr>
        <w:t>.</w:t>
      </w:r>
    </w:p>
    <w:p w14:paraId="06EEFEB2" w14:textId="77777777" w:rsidR="00382111" w:rsidRPr="00D810CF" w:rsidRDefault="00382111" w:rsidP="002B26AC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10CF">
        <w:rPr>
          <w:rFonts w:cs="Times New Roman"/>
          <w:color w:val="000000" w:themeColor="text1"/>
          <w:sz w:val="24"/>
          <w:szCs w:val="24"/>
        </w:rPr>
        <w:t>Nigdy nie rozpylać ani nie wylewać na urządzenie środka dezynfekującego; wolno jedynie nanosić go przy pomocy zwilżon</w:t>
      </w:r>
      <w:r w:rsidR="001C270C" w:rsidRPr="00D810CF">
        <w:rPr>
          <w:rFonts w:cs="Times New Roman"/>
          <w:color w:val="000000" w:themeColor="text1"/>
          <w:sz w:val="24"/>
          <w:szCs w:val="24"/>
        </w:rPr>
        <w:t>ego materiału czyszczącego</w:t>
      </w:r>
      <w:r w:rsidRPr="00D810CF">
        <w:rPr>
          <w:rFonts w:cs="Times New Roman"/>
          <w:color w:val="000000" w:themeColor="text1"/>
          <w:sz w:val="24"/>
          <w:szCs w:val="24"/>
        </w:rPr>
        <w:t xml:space="preserve"> </w:t>
      </w:r>
      <w:r w:rsidR="001C270C" w:rsidRPr="00D810CF">
        <w:rPr>
          <w:rFonts w:cs="Times New Roman"/>
          <w:color w:val="000000" w:themeColor="text1"/>
          <w:sz w:val="24"/>
          <w:szCs w:val="24"/>
        </w:rPr>
        <w:t xml:space="preserve">(np. </w:t>
      </w:r>
      <w:r w:rsidRPr="00D810CF">
        <w:rPr>
          <w:rFonts w:cs="Times New Roman"/>
          <w:color w:val="000000" w:themeColor="text1"/>
          <w:sz w:val="24"/>
          <w:szCs w:val="24"/>
        </w:rPr>
        <w:t>ściereczek</w:t>
      </w:r>
      <w:r w:rsidR="001C270C" w:rsidRPr="00D810CF">
        <w:rPr>
          <w:rFonts w:cs="Times New Roman"/>
          <w:color w:val="000000" w:themeColor="text1"/>
          <w:sz w:val="24"/>
          <w:szCs w:val="24"/>
        </w:rPr>
        <w:t>)</w:t>
      </w:r>
      <w:r w:rsidRPr="00D810CF">
        <w:rPr>
          <w:rFonts w:cs="Times New Roman"/>
          <w:color w:val="000000" w:themeColor="text1"/>
          <w:sz w:val="24"/>
          <w:szCs w:val="24"/>
        </w:rPr>
        <w:t>.</w:t>
      </w:r>
    </w:p>
    <w:p w14:paraId="19AD944F" w14:textId="77777777" w:rsidR="001C270C" w:rsidRPr="00D810CF" w:rsidRDefault="001C270C" w:rsidP="002B26AC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10CF">
        <w:rPr>
          <w:rFonts w:cs="Times New Roman"/>
          <w:color w:val="000000" w:themeColor="text1"/>
          <w:sz w:val="24"/>
          <w:szCs w:val="24"/>
        </w:rPr>
        <w:t>Nigdy nie używać środków aerozolowych.</w:t>
      </w:r>
    </w:p>
    <w:p w14:paraId="331F6388" w14:textId="77777777" w:rsidR="001C270C" w:rsidRPr="00D810CF" w:rsidRDefault="001C270C" w:rsidP="002B26AC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10CF">
        <w:rPr>
          <w:rFonts w:cs="Times New Roman"/>
          <w:color w:val="000000" w:themeColor="text1"/>
          <w:sz w:val="24"/>
          <w:szCs w:val="24"/>
        </w:rPr>
        <w:t>Dokładnie wysuszyć wszystkie powierzchnie.</w:t>
      </w:r>
    </w:p>
    <w:p w14:paraId="563A2129" w14:textId="77777777" w:rsidR="001C270C" w:rsidRPr="00D810CF" w:rsidRDefault="001C270C" w:rsidP="002B26AC">
      <w:pPr>
        <w:pStyle w:val="Akapitzlist"/>
        <w:numPr>
          <w:ilvl w:val="0"/>
          <w:numId w:val="5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D810CF">
        <w:rPr>
          <w:rFonts w:cs="Times New Roman"/>
          <w:color w:val="000000" w:themeColor="text1"/>
          <w:sz w:val="24"/>
          <w:szCs w:val="24"/>
        </w:rPr>
        <w:t>Włączyć zasilanie urządzenia.</w:t>
      </w:r>
    </w:p>
    <w:p w14:paraId="0F170A0C" w14:textId="118A1DE2" w:rsidR="00D810CF" w:rsidRDefault="00D64A42" w:rsidP="002B26AC">
      <w:pPr>
        <w:spacing w:after="0" w:line="264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  <w:r w:rsidRPr="00D64A42">
        <w:rPr>
          <w:rFonts w:cs="Times New Roman"/>
          <w:bCs/>
          <w:color w:val="000000" w:themeColor="text1"/>
          <w:sz w:val="24"/>
          <w:szCs w:val="24"/>
        </w:rPr>
        <w:t xml:space="preserve">Jednocześnie </w:t>
      </w:r>
      <w:r>
        <w:rPr>
          <w:rFonts w:cs="Times New Roman"/>
          <w:bCs/>
          <w:color w:val="000000" w:themeColor="text1"/>
          <w:sz w:val="24"/>
          <w:szCs w:val="24"/>
        </w:rPr>
        <w:t xml:space="preserve">często podawany jest wykaz środków lub ich składników, których nie należy używać do dezynfekcji powierzchni wykonanych z konkretnych materiałów. </w:t>
      </w:r>
    </w:p>
    <w:p w14:paraId="7AA912DB" w14:textId="77777777" w:rsidR="009F5653" w:rsidRPr="00D64A42" w:rsidRDefault="009F5653" w:rsidP="002B26AC">
      <w:pPr>
        <w:spacing w:after="0" w:line="264" w:lineRule="auto"/>
        <w:jc w:val="both"/>
        <w:rPr>
          <w:rFonts w:cs="Times New Roman"/>
          <w:bCs/>
          <w:color w:val="000000" w:themeColor="text1"/>
          <w:sz w:val="24"/>
          <w:szCs w:val="24"/>
        </w:rPr>
      </w:pPr>
    </w:p>
    <w:p w14:paraId="01E93446" w14:textId="100B337A" w:rsidR="001C270C" w:rsidRPr="00D810CF" w:rsidRDefault="001C270C" w:rsidP="002B26AC">
      <w:pPr>
        <w:spacing w:after="0" w:line="264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810CF">
        <w:rPr>
          <w:rFonts w:cs="Times New Roman"/>
          <w:b/>
          <w:color w:val="000000" w:themeColor="text1"/>
          <w:sz w:val="24"/>
          <w:szCs w:val="24"/>
        </w:rPr>
        <w:t>Dezynfekcja pomie</w:t>
      </w:r>
      <w:r w:rsidR="00D810CF">
        <w:rPr>
          <w:rFonts w:cs="Times New Roman"/>
          <w:b/>
          <w:color w:val="000000" w:themeColor="text1"/>
          <w:sz w:val="24"/>
          <w:szCs w:val="24"/>
        </w:rPr>
        <w:t>szczeń</w:t>
      </w:r>
      <w:r w:rsidR="00D64A42">
        <w:rPr>
          <w:rFonts w:cs="Times New Roman"/>
          <w:b/>
          <w:color w:val="FF0000"/>
          <w:sz w:val="24"/>
          <w:szCs w:val="24"/>
        </w:rPr>
        <w:t>:</w:t>
      </w:r>
    </w:p>
    <w:p w14:paraId="6A870099" w14:textId="77777777" w:rsidR="001C270C" w:rsidRPr="00447602" w:rsidRDefault="001C270C" w:rsidP="002B26AC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7602">
        <w:rPr>
          <w:rFonts w:cs="Times New Roman"/>
          <w:color w:val="000000" w:themeColor="text1"/>
          <w:sz w:val="24"/>
          <w:szCs w:val="24"/>
        </w:rPr>
        <w:t>Przy pomocy światła UV-c</w:t>
      </w:r>
    </w:p>
    <w:p w14:paraId="582EDD00" w14:textId="1ED8D0B6" w:rsidR="001C270C" w:rsidRPr="00447602" w:rsidRDefault="001C270C" w:rsidP="002B26AC">
      <w:pPr>
        <w:pStyle w:val="Akapitzlist"/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7602">
        <w:rPr>
          <w:rFonts w:cs="Times New Roman"/>
          <w:color w:val="000000" w:themeColor="text1"/>
          <w:sz w:val="24"/>
          <w:szCs w:val="24"/>
        </w:rPr>
        <w:t xml:space="preserve">Wady: nie wszystkie powierzchnie zostaną odkażone, może dojść do uszkodzenia powierzchni (odbarwienia lub przebarwienia, zmatowienia, zmniejszenie elastyczności </w:t>
      </w:r>
      <w:r w:rsidR="00D64A42">
        <w:rPr>
          <w:rFonts w:cs="Times New Roman"/>
          <w:color w:val="000000" w:themeColor="text1"/>
          <w:sz w:val="24"/>
          <w:szCs w:val="24"/>
        </w:rPr>
        <w:t>lub czasu eksploatacji</w:t>
      </w:r>
      <w:r w:rsidR="0032117B">
        <w:rPr>
          <w:rFonts w:cs="Times New Roman"/>
          <w:color w:val="000000" w:themeColor="text1"/>
          <w:sz w:val="24"/>
          <w:szCs w:val="24"/>
        </w:rPr>
        <w:t xml:space="preserve">, ewentualnie </w:t>
      </w:r>
      <w:r w:rsidRPr="00447602">
        <w:rPr>
          <w:rFonts w:cs="Times New Roman"/>
          <w:color w:val="000000" w:themeColor="text1"/>
          <w:sz w:val="24"/>
          <w:szCs w:val="24"/>
        </w:rPr>
        <w:t>inne zaburzenia struktury tworzyw sztucznych)</w:t>
      </w:r>
    </w:p>
    <w:p w14:paraId="18E13DAB" w14:textId="77777777" w:rsidR="001C270C" w:rsidRPr="00447602" w:rsidRDefault="001C270C" w:rsidP="002B26AC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7602">
        <w:rPr>
          <w:rFonts w:cs="Times New Roman"/>
          <w:color w:val="000000" w:themeColor="text1"/>
          <w:sz w:val="24"/>
          <w:szCs w:val="24"/>
        </w:rPr>
        <w:t xml:space="preserve">Przy pomocy ozonowania </w:t>
      </w:r>
    </w:p>
    <w:p w14:paraId="1407757B" w14:textId="77777777" w:rsidR="00783829" w:rsidRPr="00447602" w:rsidRDefault="00783829" w:rsidP="002B26AC">
      <w:pPr>
        <w:pStyle w:val="Akapitzlist"/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7602">
        <w:rPr>
          <w:rFonts w:cs="Times New Roman"/>
          <w:color w:val="000000" w:themeColor="text1"/>
          <w:sz w:val="24"/>
          <w:szCs w:val="24"/>
        </w:rPr>
        <w:t>Wady: nie można wykluczyć szkodzenia elektroniki; ozon jest wysoce reaktywnym gazem – może powodować reakcje podobnie jak światło UV, tylko o większym natężeniu oraz korozję połączeń metalowych, elementów miedzianych etc.</w:t>
      </w:r>
    </w:p>
    <w:p w14:paraId="7D32B789" w14:textId="7B5F83EA" w:rsidR="001C270C" w:rsidRPr="00D64A42" w:rsidRDefault="001C270C" w:rsidP="002B26AC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447602">
        <w:rPr>
          <w:rFonts w:cs="Times New Roman"/>
          <w:color w:val="000000" w:themeColor="text1"/>
          <w:sz w:val="24"/>
          <w:szCs w:val="24"/>
        </w:rPr>
        <w:t xml:space="preserve">Przy pomocy </w:t>
      </w:r>
      <w:r w:rsidRPr="008C7A0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aerozoli, natrysku, fumigacji, zamgławiania</w:t>
      </w:r>
      <w:r w:rsidR="00783829" w:rsidRPr="00447602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– w żadnym wypadku nie dopuszczalne w pomieszczeniach, w których zainstalowane są urządzenia elektroniczne.</w:t>
      </w:r>
    </w:p>
    <w:p w14:paraId="1A54952E" w14:textId="1136720F" w:rsidR="00D64A42" w:rsidRPr="00447602" w:rsidRDefault="00D64A42" w:rsidP="002B26AC">
      <w:pPr>
        <w:pStyle w:val="Akapitzlist"/>
        <w:numPr>
          <w:ilvl w:val="0"/>
          <w:numId w:val="2"/>
        </w:num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Przy pomocy urządzeń do przepływowej dezynfekcji powietrza</w:t>
      </w:r>
    </w:p>
    <w:p w14:paraId="1DB80A64" w14:textId="77777777" w:rsidR="00D810CF" w:rsidRDefault="00D810CF" w:rsidP="002B26AC">
      <w:pPr>
        <w:spacing w:after="0" w:line="264" w:lineRule="auto"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3F886A4C" w14:textId="453BC67F" w:rsidR="008C7A03" w:rsidRPr="00447602" w:rsidRDefault="0032117B" w:rsidP="002B26AC">
      <w:pPr>
        <w:spacing w:after="0" w:line="264" w:lineRule="auto"/>
        <w:jc w:val="both"/>
        <w:rPr>
          <w:rFonts w:cs="Times New Roman"/>
          <w:color w:val="000000" w:themeColor="text1"/>
          <w:sz w:val="24"/>
          <w:szCs w:val="24"/>
        </w:rPr>
      </w:pPr>
      <w:r>
        <w:rPr>
          <w:rFonts w:cs="Times New Roman"/>
          <w:b/>
          <w:color w:val="000000" w:themeColor="text1"/>
          <w:sz w:val="24"/>
          <w:szCs w:val="24"/>
        </w:rPr>
        <w:lastRenderedPageBreak/>
        <w:t>Niektóre firmy dopuszczają odkażanie pomieszczeń p</w:t>
      </w:r>
      <w:r w:rsidR="00783829" w:rsidRPr="00D810CF">
        <w:rPr>
          <w:rFonts w:cs="Times New Roman"/>
          <w:b/>
          <w:color w:val="000000" w:themeColor="text1"/>
          <w:sz w:val="24"/>
          <w:szCs w:val="24"/>
        </w:rPr>
        <w:t>rzy pom</w:t>
      </w:r>
      <w:r w:rsidR="00D810CF" w:rsidRPr="00D810CF">
        <w:rPr>
          <w:rFonts w:cs="Times New Roman"/>
          <w:b/>
          <w:color w:val="000000" w:themeColor="text1"/>
          <w:sz w:val="24"/>
          <w:szCs w:val="24"/>
        </w:rPr>
        <w:t>ocy ozonowania lub zamgławiania</w:t>
      </w:r>
      <w:r>
        <w:rPr>
          <w:rFonts w:cs="Times New Roman"/>
          <w:b/>
          <w:color w:val="000000" w:themeColor="text1"/>
          <w:sz w:val="24"/>
          <w:szCs w:val="24"/>
        </w:rPr>
        <w:t>, określają jednak bardzo restrykcyjne wymagania dotyczące zachowania środków bezpieczeństwa:</w:t>
      </w:r>
    </w:p>
    <w:p w14:paraId="6F62AA51" w14:textId="77777777" w:rsidR="008C7A03" w:rsidRPr="008C7A03" w:rsidRDefault="008C7A03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• 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yłączyć zasilanie.</w:t>
      </w:r>
    </w:p>
    <w:p w14:paraId="372CD4EC" w14:textId="77777777" w:rsidR="008C7A03" w:rsidRPr="008C7A03" w:rsidRDefault="008C7A03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• 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Pokryć całe urządzenie, wraz ze stołem pacjenta, f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oli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ą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 tworzywa sztucznego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DF12000" w14:textId="213ABD2C" w:rsidR="008C7A03" w:rsidRPr="008C7A03" w:rsidRDefault="008C7A03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• Po 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opadnięciu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mgły</w:t>
      </w:r>
      <w:r w:rsidR="0032117B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/</w:t>
      </w:r>
      <w:r w:rsidR="00D810CF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pary dezynfekującej 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w całym pomieszczeniu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zd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jąć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83829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okrycie foliowe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ze sprzętu.</w:t>
      </w:r>
    </w:p>
    <w:p w14:paraId="366577AB" w14:textId="77777777" w:rsidR="008C7A03" w:rsidRPr="008C7A03" w:rsidRDefault="008C7A03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• W razie potrzeby wytrz</w:t>
      </w:r>
      <w:r w:rsidR="007C658F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eć elementy 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urządzeni</w:t>
      </w:r>
      <w:r w:rsidR="007C658F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a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zgodnie z </w:t>
      </w:r>
      <w:r w:rsidR="007C658F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instrukcją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czyszczenia i dezynfekcji </w:t>
      </w:r>
      <w:r w:rsidR="007C658F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zalecaną przez producenta.</w:t>
      </w:r>
    </w:p>
    <w:p w14:paraId="6DACA286" w14:textId="77777777" w:rsidR="007C658F" w:rsidRPr="00447602" w:rsidRDefault="008C7A03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• Włącz</w:t>
      </w:r>
      <w:r w:rsidR="007C658F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yć zasilanie</w:t>
      </w:r>
      <w:r w:rsidRPr="008C7A03">
        <w:rPr>
          <w:rFonts w:eastAsia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12E3F2DB" w14:textId="77777777" w:rsidR="007C658F" w:rsidRDefault="007C658F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  <w:r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Ponadto podczas dezynfekcji pomieszczeń należy zwracać uwagę, by płyny, którymi zmywa się podłogi</w:t>
      </w:r>
      <w:r w:rsidR="008A4E3A"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,</w:t>
      </w:r>
      <w:r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nie dostały się do kanałów kablowych.</w:t>
      </w:r>
    </w:p>
    <w:p w14:paraId="4DE87EEB" w14:textId="77777777" w:rsidR="00D810CF" w:rsidRDefault="00D810CF" w:rsidP="002B26AC">
      <w:pPr>
        <w:spacing w:after="0" w:line="264" w:lineRule="auto"/>
        <w:jc w:val="both"/>
        <w:rPr>
          <w:rFonts w:eastAsia="Times New Roman" w:cs="Times New Roman"/>
          <w:color w:val="000000" w:themeColor="text1"/>
          <w:sz w:val="24"/>
          <w:szCs w:val="24"/>
          <w:lang w:eastAsia="pl-PL"/>
        </w:rPr>
      </w:pPr>
    </w:p>
    <w:p w14:paraId="6B59E286" w14:textId="4709979B" w:rsidR="007C658F" w:rsidRPr="00D810CF" w:rsidRDefault="00D810CF" w:rsidP="002B26AC">
      <w:pPr>
        <w:spacing w:after="0" w:line="264" w:lineRule="auto"/>
        <w:jc w:val="both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D810CF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Konflikt interesów?</w:t>
      </w:r>
    </w:p>
    <w:p w14:paraId="725410C2" w14:textId="1F693076" w:rsidR="007C658F" w:rsidRPr="00447602" w:rsidRDefault="007C658F" w:rsidP="002B26AC">
      <w:pPr>
        <w:spacing w:after="0" w:line="264" w:lineRule="auto"/>
        <w:jc w:val="both"/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</w:pPr>
      <w:r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Przy porównywaniu zaleceń służb sanitarnych oraz instrukcji i ostrzeżeń producentów i </w:t>
      </w:r>
      <w:r w:rsidR="00612487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firm </w:t>
      </w:r>
      <w:r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>serwis</w:t>
      </w:r>
      <w:r w:rsidR="00612487">
        <w:rPr>
          <w:rFonts w:eastAsia="Times New Roman" w:cs="Times New Roman"/>
          <w:color w:val="000000" w:themeColor="text1"/>
          <w:sz w:val="24"/>
          <w:szCs w:val="24"/>
          <w:lang w:eastAsia="pl-PL"/>
        </w:rPr>
        <w:t>ujących</w:t>
      </w:r>
      <w:r w:rsidRPr="00447602">
        <w:rPr>
          <w:rFonts w:eastAsia="Times New Roman" w:cs="Times New Roman"/>
          <w:color w:val="000000" w:themeColor="text1"/>
          <w:sz w:val="24"/>
          <w:szCs w:val="24"/>
          <w:lang w:eastAsia="pl-PL"/>
        </w:rPr>
        <w:t xml:space="preserve"> sprzętu można trafić na wiele sprzeczności i konfliktów interesów. Z jednej strony </w:t>
      </w:r>
      <w:r w:rsidR="008A4E3A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może dojść do uszkodzenia urządzeń, a w </w:t>
      </w:r>
      <w:r w:rsidR="0032117B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>tego</w:t>
      </w:r>
      <w:r w:rsidR="008A4E3A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 wyniku </w:t>
      </w:r>
      <w:r w:rsidR="0032117B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do </w:t>
      </w:r>
      <w:r w:rsidR="008A4E3A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utraty ich własności </w:t>
      </w:r>
      <w:r w:rsidR="0032117B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użytkowych </w:t>
      </w:r>
      <w:r w:rsidR="008A4E3A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oraz gwarancji, z drugiej zaś </w:t>
      </w:r>
      <w:r w:rsidR="00447602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>–</w:t>
      </w:r>
      <w:r w:rsidR="008A4E3A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 xml:space="preserve"> </w:t>
      </w:r>
      <w:r w:rsidR="00447602" w:rsidRPr="00447602">
        <w:rPr>
          <w:rFonts w:eastAsia="Times New Roman" w:cs="Times New Roman"/>
          <w:iCs/>
          <w:color w:val="000000" w:themeColor="text1"/>
          <w:sz w:val="24"/>
          <w:szCs w:val="24"/>
          <w:lang w:eastAsia="pl-PL"/>
        </w:rPr>
        <w:t>dezynfekcja może być nie wystarczająca, a przez to nieskuteczna.</w:t>
      </w:r>
    </w:p>
    <w:p w14:paraId="342BBFE5" w14:textId="3AEF7BC7" w:rsidR="00CA179D" w:rsidRDefault="0032117B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2117B">
        <w:rPr>
          <w:rFonts w:eastAsia="Times New Roman" w:cs="Times New Roman"/>
          <w:bCs/>
          <w:sz w:val="24"/>
          <w:szCs w:val="24"/>
          <w:lang w:eastAsia="pl-PL"/>
        </w:rPr>
        <w:t>Można</w:t>
      </w:r>
      <w:r w:rsidR="00CA179D" w:rsidRPr="0032117B">
        <w:rPr>
          <w:rFonts w:eastAsia="Times New Roman" w:cs="Times New Roman"/>
          <w:bCs/>
          <w:sz w:val="24"/>
          <w:szCs w:val="24"/>
          <w:lang w:eastAsia="pl-PL"/>
        </w:rPr>
        <w:t xml:space="preserve"> jednoznacznie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stwierdzić, że </w:t>
      </w:r>
      <w:r w:rsidR="00CA179D" w:rsidRPr="0032117B">
        <w:rPr>
          <w:rFonts w:eastAsia="Times New Roman" w:cs="Times New Roman"/>
          <w:bCs/>
          <w:sz w:val="24"/>
          <w:szCs w:val="24"/>
          <w:lang w:eastAsia="pl-PL"/>
        </w:rPr>
        <w:t>podejście do problemu firm branży</w:t>
      </w:r>
      <w:r w:rsidR="00CA179D">
        <w:rPr>
          <w:rFonts w:eastAsia="Times New Roman" w:cs="Times New Roman"/>
          <w:sz w:val="24"/>
          <w:szCs w:val="24"/>
          <w:lang w:eastAsia="pl-PL"/>
        </w:rPr>
        <w:t xml:space="preserve"> dezynfekcyjnej i firm produkujących wyposażenie medyczne</w:t>
      </w:r>
      <w:r w:rsidRPr="0032117B">
        <w:rPr>
          <w:rFonts w:eastAsia="Times New Roman" w:cs="Times New Roman"/>
          <w:bCs/>
          <w:sz w:val="24"/>
          <w:szCs w:val="24"/>
          <w:lang w:eastAsia="pl-PL"/>
        </w:rPr>
        <w:t xml:space="preserve"> jest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często silnie rozbieżne</w:t>
      </w:r>
      <w:r w:rsidR="00CA179D">
        <w:rPr>
          <w:rFonts w:eastAsia="Times New Roman" w:cs="Times New Roman"/>
          <w:sz w:val="24"/>
          <w:szCs w:val="24"/>
          <w:lang w:eastAsia="pl-PL"/>
        </w:rPr>
        <w:t>.</w:t>
      </w:r>
    </w:p>
    <w:p w14:paraId="106C470E" w14:textId="77777777" w:rsidR="007C7693" w:rsidRDefault="007C7693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E15B4A4" w14:textId="2B988823" w:rsidR="00612487" w:rsidRPr="0032117B" w:rsidRDefault="0032117B" w:rsidP="002B26AC">
      <w:pPr>
        <w:spacing w:after="0" w:line="264" w:lineRule="auto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2117B">
        <w:rPr>
          <w:rFonts w:eastAsia="Times New Roman" w:cs="Times New Roman"/>
          <w:b/>
          <w:bCs/>
          <w:sz w:val="24"/>
          <w:szCs w:val="24"/>
          <w:lang w:eastAsia="pl-PL"/>
        </w:rPr>
        <w:t>Najprostsza, zalecana ścieżka postępowania:</w:t>
      </w:r>
    </w:p>
    <w:p w14:paraId="0DDFFF44" w14:textId="67509D6E" w:rsidR="009134CE" w:rsidRDefault="009134CE" w:rsidP="002B26AC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Określić wystarczające z epidemiologicznego punktu widzenia metody dezynfekcji i dekontaminacji</w:t>
      </w:r>
    </w:p>
    <w:p w14:paraId="75BBAD05" w14:textId="4FE390DE" w:rsidR="009134CE" w:rsidRPr="009134CE" w:rsidRDefault="009134CE" w:rsidP="002B26AC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Przedstawić opisy tych metod firmie serwisującej z prośbą opinię, ze szczególnym uwzględnieniem przyczyn utraty gwarancji lub preferencji serwisowych</w:t>
      </w:r>
    </w:p>
    <w:p w14:paraId="14D68DF3" w14:textId="3CCB910D" w:rsidR="009134CE" w:rsidRDefault="009134CE" w:rsidP="002B26AC">
      <w:pPr>
        <w:pStyle w:val="Akapitzlist"/>
        <w:numPr>
          <w:ilvl w:val="0"/>
          <w:numId w:val="6"/>
        </w:num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Przeszkolić personel (najlepiej z udziałem przedstawiciela serwisu) w zakresie stosowania wybranej metody.</w:t>
      </w:r>
    </w:p>
    <w:p w14:paraId="68887C55" w14:textId="394C5C77" w:rsidR="009134CE" w:rsidRDefault="00E57B81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Udział przedstawicieli producenta lub firmy serwisującej jest, zważywszy </w:t>
      </w:r>
      <w:r w:rsidR="0032117B">
        <w:rPr>
          <w:rFonts w:eastAsia="Times New Roman" w:cs="Times New Roman"/>
          <w:sz w:val="24"/>
          <w:szCs w:val="24"/>
          <w:lang w:eastAsia="pl-PL"/>
        </w:rPr>
        <w:t>potencjalne koszty i inne skutki spowodowanie niesprawności wyposażenia, w tym nawet utraty gwarancji</w:t>
      </w:r>
      <w:r>
        <w:rPr>
          <w:rFonts w:eastAsia="Times New Roman" w:cs="Times New Roman"/>
          <w:sz w:val="24"/>
          <w:szCs w:val="24"/>
          <w:lang w:eastAsia="pl-PL"/>
        </w:rPr>
        <w:t>, nieodzowny.</w:t>
      </w:r>
    </w:p>
    <w:p w14:paraId="4184063D" w14:textId="00F0372B" w:rsidR="0032117B" w:rsidRDefault="0032117B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A811A68" w14:textId="75FC19A7" w:rsidR="0032117B" w:rsidRDefault="0032117B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Całość tekstu opublikowan</w:t>
      </w:r>
      <w:r w:rsidR="00116CB0">
        <w:rPr>
          <w:rFonts w:eastAsia="Times New Roman" w:cs="Times New Roman"/>
          <w:sz w:val="24"/>
          <w:szCs w:val="24"/>
          <w:lang w:eastAsia="pl-PL"/>
        </w:rPr>
        <w:t>o</w:t>
      </w:r>
      <w:r>
        <w:rPr>
          <w:rFonts w:eastAsia="Times New Roman" w:cs="Times New Roman"/>
          <w:sz w:val="24"/>
          <w:szCs w:val="24"/>
          <w:lang w:eastAsia="pl-PL"/>
        </w:rPr>
        <w:t xml:space="preserve"> w Ogólnopolskim Przeglądzie Medycznym</w:t>
      </w:r>
      <w:r w:rsidR="005A08A2">
        <w:rPr>
          <w:rFonts w:eastAsia="Times New Roman" w:cs="Times New Roman"/>
          <w:sz w:val="24"/>
          <w:szCs w:val="24"/>
          <w:lang w:eastAsia="pl-PL"/>
        </w:rPr>
        <w:t xml:space="preserve"> (OPM) nr 1/2021.</w:t>
      </w:r>
    </w:p>
    <w:p w14:paraId="63710B4F" w14:textId="02CBC86B" w:rsidR="00A45B1F" w:rsidRDefault="00A45B1F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15A195EE" w14:textId="77777777" w:rsidR="00A45B1F" w:rsidRPr="008F50EE" w:rsidRDefault="00A45B1F" w:rsidP="00A45B1F">
      <w:pPr>
        <w:jc w:val="both"/>
        <w:rPr>
          <w:rFonts w:cs="Times New Roman"/>
          <w:color w:val="2D2D2D"/>
          <w:sz w:val="26"/>
          <w:szCs w:val="26"/>
          <w:shd w:val="clear" w:color="auto" w:fill="FFFFFF"/>
        </w:rPr>
      </w:pPr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 xml:space="preserve">Ryszard </w:t>
      </w:r>
      <w:proofErr w:type="spellStart"/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>Kowski</w:t>
      </w:r>
      <w:proofErr w:type="spellEnd"/>
    </w:p>
    <w:p w14:paraId="7301939D" w14:textId="77777777" w:rsidR="00A45B1F" w:rsidRPr="00B67A4D" w:rsidRDefault="00A45B1F" w:rsidP="00A45B1F">
      <w:pPr>
        <w:jc w:val="both"/>
        <w:rPr>
          <w:rFonts w:cs="Times New Roman"/>
        </w:rPr>
      </w:pPr>
      <w:r w:rsidRPr="008F50EE">
        <w:rPr>
          <w:rFonts w:cs="Times New Roman"/>
          <w:color w:val="2D2D2D"/>
          <w:sz w:val="26"/>
          <w:szCs w:val="26"/>
          <w:shd w:val="clear" w:color="auto" w:fill="FFFFFF"/>
        </w:rPr>
        <w:t>Przewodniczący Komisji ds. Techniki i Legislacji</w:t>
      </w:r>
    </w:p>
    <w:p w14:paraId="5ED467DE" w14:textId="77777777" w:rsidR="00A45B1F" w:rsidRPr="009134CE" w:rsidRDefault="00A45B1F" w:rsidP="002B26AC">
      <w:pPr>
        <w:spacing w:after="0" w:line="264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sectPr w:rsidR="00A45B1F" w:rsidRPr="00913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6900"/>
    <w:multiLevelType w:val="hybridMultilevel"/>
    <w:tmpl w:val="BE24E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4A32"/>
    <w:multiLevelType w:val="hybridMultilevel"/>
    <w:tmpl w:val="30A0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07824"/>
    <w:multiLevelType w:val="hybridMultilevel"/>
    <w:tmpl w:val="42F29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139"/>
    <w:multiLevelType w:val="multilevel"/>
    <w:tmpl w:val="471A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CE18B9"/>
    <w:multiLevelType w:val="hybridMultilevel"/>
    <w:tmpl w:val="7E389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4F25"/>
    <w:multiLevelType w:val="hybridMultilevel"/>
    <w:tmpl w:val="9286A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C48"/>
    <w:rsid w:val="000E06F9"/>
    <w:rsid w:val="00116CB0"/>
    <w:rsid w:val="001714FD"/>
    <w:rsid w:val="001C270C"/>
    <w:rsid w:val="002B26AC"/>
    <w:rsid w:val="0032117B"/>
    <w:rsid w:val="00382111"/>
    <w:rsid w:val="003E7777"/>
    <w:rsid w:val="00447602"/>
    <w:rsid w:val="004714EB"/>
    <w:rsid w:val="005A08A2"/>
    <w:rsid w:val="00612487"/>
    <w:rsid w:val="006A60A6"/>
    <w:rsid w:val="00783829"/>
    <w:rsid w:val="0079025B"/>
    <w:rsid w:val="007C658F"/>
    <w:rsid w:val="007C7693"/>
    <w:rsid w:val="008A4E3A"/>
    <w:rsid w:val="008C7A03"/>
    <w:rsid w:val="008E74FF"/>
    <w:rsid w:val="009042C7"/>
    <w:rsid w:val="009134CE"/>
    <w:rsid w:val="009623D9"/>
    <w:rsid w:val="009F5653"/>
    <w:rsid w:val="00A45B1F"/>
    <w:rsid w:val="00A80C48"/>
    <w:rsid w:val="00C975AE"/>
    <w:rsid w:val="00CA179D"/>
    <w:rsid w:val="00D64A42"/>
    <w:rsid w:val="00D810CF"/>
    <w:rsid w:val="00E57B81"/>
    <w:rsid w:val="00EC303A"/>
    <w:rsid w:val="00F212BC"/>
    <w:rsid w:val="00FF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C0E43"/>
  <w15:docId w15:val="{5019E07E-1522-44F9-9049-9FFD0023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777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f950fdb0msonormal">
    <w:name w:val="gwpf950fdb0_msonormal"/>
    <w:basedOn w:val="Normalny"/>
    <w:rsid w:val="008C7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gwpf950fdb0msoplaintext">
    <w:name w:val="gwpf950fdb0_msoplaintext"/>
    <w:basedOn w:val="Normalny"/>
    <w:rsid w:val="008C7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C7A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C7A03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gwp86f62027msonormal">
    <w:name w:val="gwp86f62027_msonormal"/>
    <w:basedOn w:val="Normalny"/>
    <w:rsid w:val="008E74F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C270C"/>
    <w:pPr>
      <w:ind w:left="720"/>
      <w:contextualSpacing/>
    </w:pPr>
  </w:style>
  <w:style w:type="character" w:customStyle="1" w:styleId="acopre">
    <w:name w:val="acopre"/>
    <w:basedOn w:val="Domylnaczcionkaakapitu"/>
    <w:rsid w:val="00FF0B36"/>
  </w:style>
  <w:style w:type="character" w:styleId="Uwydatnienie">
    <w:name w:val="Emphasis"/>
    <w:basedOn w:val="Domylnaczcionkaakapitu"/>
    <w:uiPriority w:val="20"/>
    <w:qFormat/>
    <w:rsid w:val="00FF0B3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1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1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17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1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17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1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</dc:creator>
  <cp:lastModifiedBy>Andrzej Cieszanowski</cp:lastModifiedBy>
  <cp:revision>9</cp:revision>
  <dcterms:created xsi:type="dcterms:W3CDTF">2021-05-02T13:58:00Z</dcterms:created>
  <dcterms:modified xsi:type="dcterms:W3CDTF">2021-05-28T10:25:00Z</dcterms:modified>
</cp:coreProperties>
</file>